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الأرموي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الأرموي تاج الدين
</w:t>
      </w:r>
    </w:p>
    <w:p>
      <w:pPr/>
      <w:r>
        <w:rPr/>
        <w:t xml:space="preserve">الأرموي تاج الدين محمد بن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الأرموي تاج الدين الشافعي
</w:t>
      </w:r>
    </w:p>
    <w:p>
      <w:pPr/>
      <w:r>
        <w:rPr/>
        <w:t xml:space="preserve">الأرموي تاج الدين الشافعي محمد بن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2026-07-29T04:17:47+03:00</dcterms:created>
  <dcterms:modified xsi:type="dcterms:W3CDTF">2026-07-29T04:17:47+03:00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