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الأرجواني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الأرجواني
</w:t>
      </w:r>
    </w:p>
    <w:p>
      <w:pPr/>
      <w:r>
        <w:rPr/>
        <w:t xml:space="preserve">ابن الأرجواني اسمه غشم ويقال غشمشم.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2026-08-24T03:57:35+03:00</dcterms:created>
  <dcterms:modified xsi:type="dcterms:W3CDTF">2026-08-24T03:57:35+03:00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