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الحراني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الحراني الطبيب
</w:t>
      </w:r>
    </w:p>
    <w:p>
      <w:pPr/>
      <w:r>
        <w:rPr/>
        <w:t xml:space="preserve">الحراني الطبيب أحمد بن يونس الحراني الطبيب: يأتي ذكره إن شاء الله تعالى في ترجمة أخيه عمر بن يونس في مكانه من حرف العين.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2026-08-25T10:56:10+03:00</dcterms:created>
  <dcterms:modified xsi:type="dcterms:W3CDTF">2026-08-25T10:56:10+03:00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