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ناظر الأيتام
</w:t>
      </w:r>
    </w:p>
    <w:p>
      <w:pPr>
        <w:jc w:val="start"/>
        <w:bidi/>
      </w:pPr>
      <w:r>
        <w:rPr>
          <w:rFonts w:ascii="arial" w:hAnsi="arial" w:eastAsia="arial" w:cs="arial"/>
          <w:sz w:val="28"/>
          <w:szCs w:val="28"/>
          <w:b w:val="1"/>
          <w:bCs w:val="1"/>
          <w:rtl/>
        </w:rPr>
        <w:t xml:space="preserve">رشيد الدين ناظر الأيتام
</w:t>
      </w:r>
    </w:p>
    <w:p>
      <w:pPr/>
      <w:r>
        <w:rPr/>
        <w:t xml:space="preserve">رشيد الدين ناظر الأيتام أحمد بن المفرج بن علي بن عبد العزيز بن مسلمة المعمر رشيد الدين أبو العباس الدمشقي ناظر الأيتام. ولد سنة خمس وخمسين وخمسمائة بدمشق، وسمع من الحافظ أبي القاسم ابن عساكر وغيره، وعمر دهرا طويلا وتفرد بالرواية عن أكثر أشياخه. وروى عنه الدمياطي وغيره؛ وكان عدلا ساكنا وقورا مهيبا محمود السيرة. توفي سنة خمسين وستمائة. </w:t>
      </w:r>
    </w:p>
    <w:p/>
    <w:p>
      <w:pPr/>
      <w:r>
        <w:rPr/>
        <w:t xml:space="preserve">أحمد بن المقدام</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2026-08-26T15:02:41+03:00</dcterms:created>
  <dcterms:modified xsi:type="dcterms:W3CDTF">2026-08-26T15:02:41+03:00</dcterms:modified>
</cp:coreProperties>
</file>

<file path=docProps/custom.xml><?xml version="1.0" encoding="utf-8"?>
<Properties xmlns="http://schemas.openxmlformats.org/officeDocument/2006/custom-properties" xmlns:vt="http://schemas.openxmlformats.org/officeDocument/2006/docPropsVTypes"/>
</file>