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البغداذي
</w:t>
      </w:r>
    </w:p>
    <w:p>
      <w:pPr>
        <w:jc w:val="start"/>
        <w:bidi/>
      </w:pPr>
      <w:r>
        <w:rPr>
          <w:rFonts w:ascii="arial" w:hAnsi="arial" w:eastAsia="arial" w:cs="arial"/>
          <w:sz w:val="28"/>
          <w:szCs w:val="28"/>
          <w:b w:val="1"/>
          <w:bCs w:val="1"/>
          <w:rtl/>
        </w:rPr>
        <w:t xml:space="preserve">ابن النقيب البغداذي
</w:t>
      </w:r>
    </w:p>
    <w:p>
      <w:pPr/>
      <w:r>
        <w:rPr/>
        <w:t xml:space="preserve">ابن النقيب البغداذي أحمد بن محمد بن محمد بن النقيب الشهرستاني أبو العباس. ولد بتكريت ونشأ بها وقدم بغداذ وتفقه بها على المذهب الشافعي، وقرأ النحو واللغة على أبي منصور ابن الجواليقي، وسمع الحديث من جماعة وحدث. ذكر كمال الدين عبد الرحمن بن محمد بن سعيد الأنباري النحوي أنه قرأ عليه فتيا فقيه العرب لابن فارس سنة إحدى وثلاثين وخمسمائة. وولي الحسبة ببغداذ سنة سبع وثلاثين وحسنت سيرته، وكان أديبا فاضلا له نظم جيد ومصنفات ومن نظمه قوله:</w:t>
      </w:r>
    </w:p>
    <w:p/>
    <w:p>
      <w:pPr>
        <w:jc w:val="center"/>
      </w:pPr>
      <w:r>
        <w:rPr>
          <w:color w:val="ff0000"/>
        </w:rPr>
        <w:t xml:space="preserve">يا من له الدنيا مع الآخره</w:t>
      </w:r>
      <w:r>
        <w:rPr>
          <w:color w:val="ff0000"/>
        </w:rPr>
        <w:t xml:space="preserve">      </w:t>
      </w:r>
      <w:r>
        <w:rPr>
          <w:color w:val="ff0000"/>
        </w:rPr>
        <w:t xml:space="preserve">كن مؤنسي في وحشة الحافره</w:t>
      </w:r>
    </w:p>
    <w:p/>
    <w:p>
      <w:pPr>
        <w:jc w:val="center"/>
      </w:pPr>
      <w:r>
        <w:rPr>
          <w:color w:val="ff0000"/>
        </w:rPr>
        <w:t xml:space="preserve">إن لم تكن لي مؤنسا راحما</w:t>
      </w:r>
      <w:r>
        <w:rPr>
          <w:color w:val="ff0000"/>
        </w:rPr>
        <w:t xml:space="preserve">      </w:t>
      </w:r>
      <w:r>
        <w:rPr>
          <w:color w:val="ff0000"/>
        </w:rPr>
        <w:t xml:space="preserve">فيا لها من كرة خاسره</w:t>
      </w:r>
    </w:p>
    <w:p/>
    <w:p>
      <w:pPr/>
      <w:r>
        <w:rPr/>
        <w:t xml:space="preserve">وقوله أيضا:</w:t>
      </w:r>
    </w:p>
    <w:p/>
    <w:p>
      <w:pPr>
        <w:jc w:val="center"/>
      </w:pPr>
      <w:r>
        <w:rPr>
          <w:color w:val="ff0000"/>
        </w:rPr>
        <w:t xml:space="preserve">قد بلوت الناس حتى</w:t>
      </w:r>
      <w:r>
        <w:rPr>
          <w:color w:val="ff0000"/>
        </w:rPr>
        <w:t xml:space="preserve">      </w:t>
      </w:r>
      <w:r>
        <w:rPr>
          <w:color w:val="ff0000"/>
        </w:rPr>
        <w:t xml:space="preserve">لم أجد شخصا أمينا</w:t>
      </w:r>
    </w:p>
    <w:p/>
    <w:p>
      <w:pPr>
        <w:jc w:val="center"/>
      </w:pPr>
      <w:r>
        <w:rPr>
          <w:color w:val="ff0000"/>
        </w:rPr>
        <w:t xml:space="preserve">وانتهت حالي إلى أن</w:t>
      </w:r>
      <w:r>
        <w:rPr>
          <w:color w:val="ff0000"/>
        </w:rPr>
        <w:t xml:space="preserve">      </w:t>
      </w:r>
      <w:r>
        <w:rPr>
          <w:color w:val="ff0000"/>
        </w:rPr>
        <w:t xml:space="preserve">صرت للبيت خدينا</w:t>
      </w:r>
    </w:p>
    <w:p/>
    <w:p>
      <w:pPr>
        <w:jc w:val="center"/>
      </w:pPr>
      <w:r>
        <w:rPr>
          <w:color w:val="ff0000"/>
        </w:rPr>
        <w:t xml:space="preserve">أمدح الوحدة حينا</w:t>
      </w:r>
      <w:r>
        <w:rPr>
          <w:color w:val="ff0000"/>
        </w:rPr>
        <w:t xml:space="preserve">      </w:t>
      </w:r>
      <w:r>
        <w:rPr>
          <w:color w:val="ff0000"/>
        </w:rPr>
        <w:t xml:space="preserve">وأذم الجمع حينا</w:t>
      </w:r>
    </w:p>
    <w:p/>
    <w:p>
      <w:pPr>
        <w:jc w:val="center"/>
      </w:pPr>
      <w:r>
        <w:rPr>
          <w:color w:val="ff0000"/>
        </w:rPr>
        <w:t xml:space="preserve">إنما السالم من لم</w:t>
      </w:r>
      <w:r>
        <w:rPr>
          <w:color w:val="ff0000"/>
        </w:rPr>
        <w:t xml:space="preserve">      </w:t>
      </w:r>
      <w:r>
        <w:rPr>
          <w:color w:val="ff0000"/>
        </w:rPr>
        <w:t xml:space="preserve">يتخذ خلقا قرينا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2026-08-25T21:05:54+03:00</dcterms:created>
  <dcterms:modified xsi:type="dcterms:W3CDTF">2026-08-25T21:05:54+03:00</dcterms:modified>
</cp:coreProperties>
</file>

<file path=docProps/custom.xml><?xml version="1.0" encoding="utf-8"?>
<Properties xmlns="http://schemas.openxmlformats.org/officeDocument/2006/custom-properties" xmlns:vt="http://schemas.openxmlformats.org/officeDocument/2006/docPropsVTypes"/>
</file>