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المقريزي
</w:t>
      </w:r>
    </w:p>
    <w:p>
      <w:pPr>
        <w:jc w:val="start"/>
        <w:bidi/>
      </w:pPr>
      <w:r>
        <w:rPr>
          <w:rFonts w:ascii="arial" w:hAnsi="arial" w:eastAsia="arial" w:cs="arial"/>
          <w:sz w:val="28"/>
          <w:szCs w:val="28"/>
          <w:b w:val="1"/>
          <w:bCs w:val="1"/>
          <w:rtl/>
        </w:rPr>
        <w:t xml:space="preserve">المقريزي
</w:t>
      </w:r>
    </w:p>
    <w:p>
      <w:pPr/>
      <w:r>
        <w:rPr/>
        <w:t xml:space="preserve">المقريزي  أحمد بن على بن عبد القادر، أبو العباس الحسينى العبيدى، تقى الدين المقريزى: مؤرخ الديار المصرية. أصله من بعلبك، ونسبته إلى حارة المقارزة (من حارات بعلبك فى أيامه) ولد ونشأ ومات فى القاهرة. وولى فيها الحسبة والخطابة والإمامة مرات، واتصل بالملك الظاهر برقوق، فدخل دمشق مع ولده الناصر سنة 810 هـ. وعرض عليه قضاؤها فأبى، وعاد إلى مصر. من تآليفه كتاب (المواعظ والاعتبار بذكر الخطط والآثار - ط) ويعرف بخطط المقريزى، و (السلوك فى معرفة دول الملوك - خ) طبع منه الأول وبعض الثانى، و (تأريخ الأقباط - ط) و (البيان والإعراب عما فى أرض مصر من الأعراب - ط) رسالة، و (التنازع والتخاصم فى ما بين بنى أمية وبنى هاشم - ط)و (تأريخ الحبش - ط) و (شذور العقود فى ذكر النقود - ط) رسالة، و (تجريد التوحيد المفيد - ط) و (نحل عبر النحل - ط) و (إمتاع الأسماء بما للرسول من الأبناء والأموال والحفدة والمتاع - خ) تسعة مجلدات، طبع الأول منه، و (منتخب التذكرة - خ) تاريخ، و (اتعاظ الحنفاء فى أخبار الأئمة الفاطميين الخلفاء - ط) ورسالة فى (الأوزان والأكيال - ط) و (الخبر عن البشر - خ) تاريخ عام كبير، و (عقد جواهر الأفاط فى ملوك مصر والفسطاط) و (درر العقود الفريدة) فى تراجم معاصريه، و (الإلمام بأخبار من بأرض الحبشة من ملوك الإسلام - ط) و (الطرفة الغريبة فى أخبار حضرموت العجيبة - ط) و (شارع النجاة) فى أصول الديانات واختلاف البشر فيها. قال السخاوى: قرأت بخطه أن تصانيفه زادت على مئتى مجلد كبار. </w:t>
      </w:r>
    </w:p>
    <w:p>
      <w:pPr>
        <w:jc w:val="start"/>
        <w:bidi/>
      </w:pPr>
      <w:r>
        <w:rPr>
          <w:sz w:val="24"/>
          <w:szCs w:val="24"/>
          <w:b w:val="1"/>
          <w:bCs w:val="1"/>
          <w:rtl/>
        </w:rPr>
        <w:t xml:space="preserve">
الأعلام،(دار العلم للملايين - بيروت،2002،ط 15،ج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2026-09-17T06:14:46+03:00</dcterms:created>
  <dcterms:modified xsi:type="dcterms:W3CDTF">2026-09-17T06:14:46+03:00</dcterms:modified>
</cp:coreProperties>
</file>

<file path=docProps/custom.xml><?xml version="1.0" encoding="utf-8"?>
<Properties xmlns="http://schemas.openxmlformats.org/officeDocument/2006/custom-properties" xmlns:vt="http://schemas.openxmlformats.org/officeDocument/2006/docPropsVTypes"/>
</file>