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الرازي
</w:t>
      </w:r>
    </w:p>
    <w:p>
      <w:pPr/>
      <w:r>
        <w:rPr/>
        <w:t xml:space="preserve">الحافظ الرازي أحمد بن الفرات الرازي الحافظ محدث أصبهان وعالمها، طوف البلاد وسمع. روى عنه أبو داود، قال: كتبت ألف ألف حديث وخمس مائة ألف حديث من التفاسير والأحكام والفوائد وغيره، توفي سنة ثمان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2026-07-28T10:12:51+03:00</dcterms:created>
  <dcterms:modified xsi:type="dcterms:W3CDTF">2026-07-28T10:12:51+03:00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