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أبو بكر
</w:t>
      </w:r>
    </w:p>
    <w:p>
      <w:pPr/>
      <w:r>
        <w:rPr/>
        <w:t xml:space="preserve">القاضي أبو بكر أحمد بن زكرياء القاضي، حدث عن جعفر الخواص، روى عنه أحمد بن إبراهيم الصرام.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2026-07-29T07:25:13+03:00</dcterms:created>
  <dcterms:modified xsi:type="dcterms:W3CDTF">2026-07-29T07:25:13+03:00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