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الحبشي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عيسى الحبشي
</w:t>
      </w:r>
    </w:p>
    <w:p>
      <w:pPr/>
      <w:r>
        <w:rPr/>
        <w:t xml:space="preserve">أبو عيسى الحبشي أحمد بن روح أبو عيسى الحبشي من بني بكر بن وائل، قال المرزباني: لقيه المبرد وأنشده من شعره:</w:t>
      </w:r>
    </w:p>
    <w:p/>
    <w:p>
      <w:pPr>
        <w:jc w:val="center"/>
      </w:pPr>
      <w:r>
        <w:rPr>
          <w:color w:val="ff0000"/>
        </w:rPr>
        <w:t xml:space="preserve">أجد فراق الحي فانصاعت النوى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وهل آئل من خشية البين يفرق</w:t>
      </w:r>
    </w:p>
    <w:p/>
    <w:p>
      <w:pPr>
        <w:jc w:val="center"/>
      </w:pPr>
      <w:r>
        <w:rPr>
          <w:color w:val="ff0000"/>
        </w:rPr>
        <w:t xml:space="preserve">لعمري لقد طال ارتياعي من النوى</w:t>
      </w:r>
      <w:r>
        <w:rPr>
          <w:color w:val="ff0000"/>
        </w:rPr>
        <w:t xml:space="preserve">      </w:t>
      </w:r>
      <w:r>
        <w:rPr>
          <w:color w:val="ff0000"/>
        </w:rPr>
        <w:t xml:space="preserve">ودان لها بعد اجتماع تفرق</w:t>
      </w:r>
    </w:p>
    <w:p/>
    <w:p>
      <w:pPr>
        <w:jc w:val="center"/>
      </w:pPr>
      <w:r>
        <w:rPr>
          <w:color w:val="ff0000"/>
        </w:rPr>
        <w:t xml:space="preserve">وأتبعتهم يوم البحيرة مقلة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فإنسانها في جمة الدمع يغرق</w:t>
      </w:r>
    </w:p>
    <w:p/>
    <w:p>
      <w:pPr>
        <w:jc w:val="center"/>
      </w:pPr>
      <w:r>
        <w:rPr>
          <w:color w:val="ff0000"/>
        </w:rPr>
        <w:t xml:space="preserve">إذا ما امترتها لوعة البين بينت</w:t>
      </w:r>
      <w:r>
        <w:rPr>
          <w:color w:val="ff0000"/>
        </w:rPr>
        <w:t xml:space="preserve">      </w:t>
      </w:r>
      <w:r>
        <w:rPr>
          <w:color w:val="ff0000"/>
        </w:rPr>
        <w:t xml:space="preserve">لعذالها العصيان والدمع يصدق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2026-07-29T11:53:30+03:00</dcterms:created>
  <dcterms:modified xsi:type="dcterms:W3CDTF">2026-07-29T11:53:30+03:00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