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الطويل
</w:t>
      </w:r>
    </w:p>
    <w:p>
      <w:pPr/>
      <w:r>
        <w:rPr/>
        <w:t xml:space="preserve">الطويل أحمد بن حاتم الطويل، وثقه الدارقطني، توفي سنة سبع وعشرين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2026-07-29T08:38:01+03:00</dcterms:created>
  <dcterms:modified xsi:type="dcterms:W3CDTF">2026-07-29T08:38:01+03:00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