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سيبولد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سيبولد
</w:t>
      </w:r>
    </w:p>
    <w:p>
      <w:pPr/>
      <w:r>
        <w:rPr/>
        <w:t xml:space="preserve">سيبولد كرستيان فريدريش سيبولد Christian Friedrich Seyboid:: مستشرق الماني تعلم في جامعة توبنجن، واختاره ملك البرازيل (بدرو الثاني) لتعليمه اللغات الشرقية و كان يحسن منها العربية و العبرية و السريانية و الفارسية و نشر كتبا عربية منها (النقط والدوائر) من كتب الدروز الدينية و (اسرار العربية)لابن الانباري و(المنى في الكنى)لابن الانباري و (الشماريخ في علم التاريخ) للسيوطي و (تاريخ بطاركة الاسكندرية) للانبأ ساويرس ابن المقفع و ساعد جويدي في وضع الفهارس لكتاب (الاغاني) و توفي بمدينة توبنجن.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2026-07-29T05:12:33+03:00</dcterms:created>
  <dcterms:modified xsi:type="dcterms:W3CDTF">2026-07-29T05:12:33+03:00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