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النيسابوري
</w:t>
      </w:r>
    </w:p>
    <w:p>
      <w:pPr/>
      <w:r>
        <w:rPr/>
        <w:t xml:space="preserve">النيسابوري إبراهيم بن علي الذهلي النيسابوري، قال الشيخ شمس الدين: وثق وتوفي رحمه الله تعالى سنة ثلاث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2026-07-29T06:04:43+03:00</dcterms:created>
  <dcterms:modified xsi:type="dcterms:W3CDTF">2026-07-29T06:04:43+03:00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