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نلينو
</w:t>
      </w:r>
    </w:p>
    <w:p>
      <w:pPr>
        <w:jc w:val="start"/>
        <w:bidi/>
      </w:pPr>
      <w:r>
        <w:rPr>
          <w:rFonts w:ascii="arial" w:hAnsi="arial" w:eastAsia="arial" w:cs="arial"/>
          <w:sz w:val="28"/>
          <w:szCs w:val="28"/>
          <w:b w:val="1"/>
          <w:bCs w:val="1"/>
          <w:rtl/>
        </w:rPr>
        <w:t xml:space="preserve">نلينو
</w:t>
      </w:r>
    </w:p>
    <w:p>
      <w:pPr/>
      <w:r>
        <w:rPr/>
        <w:t xml:space="preserve">نلينو  كارلو ألفونسو نلينو Carlo Alfonso Nallino الإيطالي: مستشرق، من كبارهم. كان غزير العلم بالجغرافية والفلك عند العرب، عارفا بالإسلام ومذاهبه، كثير التتبع لتاريخ اليمن القديم وخطوطه ولهجاته. ولد في تورينو Torino ونشأ وتلقى دروسه الأولية ومبادئ العربية والعبرية والسريانية في مدينة أوديني Udine واستكمل دراسته في جامعة ’’ تورينو’’ وأرسلته حكومته إلى القاهرة سنة 1893 فأقام نحو ستة أشهر، وعاد فنشر كتابا بالإيطالية عن ’’ اللهجة المصرية’’ ودرس العربية في المعهد الشرقي بنابولي سنة 1894 -1902 ةدعي إلى مصر سنة 1909 فألقى في جامعتها محاضرات بالعربية جمعت خلاصتها في كتاب سمي ’’ علم الفلك، تاريخه عند العرب في القرون الوسطى -ط’’ أربعة أجزاء في مجلد واحد. ولما احتلت إيطاليا طرابلس الغرب عين مديرا للجنة ’’ تنظيم المحفوظات العثمانية ’’ بوزارة المستعمرات في رومة، وعهد إليه بتدريس ’’ تاريخ الإسلام ’’ في جامعتها سنة 1915 وتولى الإشراف علىمجلة ’’ الدراسات الشرقية ثم مجلة’’ الشرق الحديث’’ وكلتاهما بالإيطالية. ودرس ’’ تاريخ اليمن ’’ في كلية الآداب بمصر، في شتاء أربعة أعوام 1927 -1931 وكان من أعضاء المجمع الهلمي الإيطالي (Accademia d,Italia) (سنة 1932) والمجمع اللغوي بمصر (سنة 1933) له كتب وأبحاث كثيرة، بالإيطالية. ليس هنا مجال ذطرها. أما آثاره العربية غير محاضراته في علم الفلك، فهي:’’ تاريخ الآداب العربية -خ’’ مهيأ للطبع بمصر، ومقالات نشرت في المجلات العربية، منها ’’ رواد اليمن من الأوربيين ’’ نشرت في المجلد الثالث من مجلة الزهراء بمصر، في نحو عشرين صفحة. ونشر من كتب العرب ’’ زيج الصابى’’ مع ترجمته إلى اللاتينية. </w:t>
      </w:r>
    </w:p>
    <w:p>
      <w:pPr>
        <w:jc w:val="start"/>
        <w:bidi/>
      </w:pPr>
      <w:r>
        <w:rPr>
          <w:sz w:val="24"/>
          <w:szCs w:val="24"/>
          <w:b w:val="1"/>
          <w:bCs w:val="1"/>
          <w:rtl/>
        </w:rPr>
        <w:t xml:space="preserve">
الأعلام،(دار العلم للملايين - بيروت،2002،ط 15،ج 5،ص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2026-10-02T07:45:22+03:00</dcterms:created>
  <dcterms:modified xsi:type="dcterms:W3CDTF">2026-10-02T07:45:22+03:00</dcterms:modified>
</cp:coreProperties>
</file>

<file path=docProps/custom.xml><?xml version="1.0" encoding="utf-8"?>
<Properties xmlns="http://schemas.openxmlformats.org/officeDocument/2006/custom-properties" xmlns:vt="http://schemas.openxmlformats.org/officeDocument/2006/docPropsVTypes"/>
</file>