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الحافظ أبو زرعة الكشي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الحافظ أبو زرعة الكشي
</w:t>
      </w:r>
    </w:p>
    <w:p>
      <w:pPr/>
      <w:r>
        <w:rPr/>
        <w:t xml:space="preserve">الحافظ أبو زرعة الكشي محمد بن يوسف بن محمد بن جنيد الحافظ أبو زرعة الجرجاني الكشي، توفي سنة تسعين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2026-07-29T06:14:55+03:00</dcterms:created>
  <dcterms:modified xsi:type="dcterms:W3CDTF">2026-07-29T06:14:55+03:00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