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الزبعرى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الزبعرى
</w:t>
      </w:r>
    </w:p>
    <w:p>
      <w:pPr/>
      <w:r>
        <w:rPr/>
        <w:t xml:space="preserve">ابن الزبعرى  قطبة بن زيد بن سعد بن امرئ القيس الثعلبي، من بني القين بن جسر: شاعر. قال ابن حبيب: كان سيد قضاعة في الجاهلية وأول الإسلام. وأورد أبياتا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2026-10-02T05:58:52+03:00</dcterms:created>
  <dcterms:modified xsi:type="dcterms:W3CDTF">2026-10-02T05:58:52+03:00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