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حنيفة 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حنيفة التغلبي
</w:t>
      </w:r>
    </w:p>
    <w:p>
      <w:pPr/>
      <w:r>
        <w:rPr/>
        <w:t xml:space="preserve">أبو حنيفة التغلبي محمد بن عثمان أبو الحسين التغلبي الشاعر المعروف بأبي حنيفة من أهل الموصل. نشأ ببغداذ وتأدب. قال ابن النجار: قيل أنه كان في حداثته يتشايخ ويلبس قلنسوة وخفا فلقب لذلك بأبي حنيفة وخرج إلى مصر أوائل سني نيف وثمانين وثلاث مائة ولقب هناك بالفصيح. ومن شعره:</w:t>
      </w:r>
    </w:p>
    <w:p/>
    <w:p>
      <w:pPr>
        <w:jc w:val="center"/>
      </w:pPr>
      <w:r>
        <w:rPr>
          <w:color w:val="ff0000"/>
        </w:rPr>
        <w:t xml:space="preserve">روض ذكي وثرى طيب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بات نديمي عنده الكوكب</w:t>
      </w:r>
    </w:p>
    <w:p/>
    <w:p>
      <w:pPr>
        <w:jc w:val="center"/>
      </w:pPr>
      <w:r>
        <w:rPr>
          <w:color w:val="ff0000"/>
        </w:rPr>
        <w:t xml:space="preserve">وليلة بت بها سامرا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أراقب النجم الذي يغرب</w:t>
      </w:r>
    </w:p>
    <w:p/>
    <w:p>
      <w:pPr>
        <w:jc w:val="center"/>
      </w:pPr>
      <w:r>
        <w:rPr>
          <w:color w:val="ff0000"/>
        </w:rPr>
        <w:t xml:space="preserve">أشرب خمرا ثم أبكي دما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كأنما أبكي الذي أشرب</w:t>
      </w:r>
    </w:p>
    <w:p/>
    <w:p>
      <w:pPr/>
      <w:r>
        <w:rPr/>
        <w:t xml:space="preserve">ومنه أيضا:</w:t>
      </w:r>
    </w:p>
    <w:p/>
    <w:p>
      <w:pPr>
        <w:jc w:val="center"/>
      </w:pPr>
      <w:r>
        <w:rPr>
          <w:color w:val="ff0000"/>
        </w:rPr>
        <w:t xml:space="preserve">وخمارة زرتها والظلا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 تفضحه جمرات الكؤس</w:t>
      </w:r>
    </w:p>
    <w:p/>
    <w:p>
      <w:pPr>
        <w:jc w:val="center"/>
      </w:pPr>
      <w:r>
        <w:rPr>
          <w:color w:val="ff0000"/>
        </w:rPr>
        <w:t xml:space="preserve">فزفت عروسا تدير الأكـ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ـف من كأسها مثل تاج العروس</w:t>
      </w:r>
    </w:p>
    <w:p/>
    <w:p>
      <w:pPr>
        <w:jc w:val="center"/>
      </w:pPr>
      <w:r>
        <w:rPr>
          <w:color w:val="ff0000"/>
        </w:rPr>
        <w:t xml:space="preserve">وأصبح كانوننا كالجوا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د أدهم شق رواق الخميس</w:t>
      </w:r>
    </w:p>
    <w:p/>
    <w:p>
      <w:pPr>
        <w:jc w:val="center"/>
      </w:pPr>
      <w:r>
        <w:rPr>
          <w:color w:val="ff0000"/>
        </w:rPr>
        <w:t xml:space="preserve">كأن به الفحم سود الزنو</w:t>
      </w:r>
      <w:r>
        <w:rPr>
          <w:color w:val="ff0000"/>
        </w:rPr>
        <w:t xml:space="preserve">      </w:t>
      </w:r>
      <w:r>
        <w:rPr>
          <w:color w:val="ff0000"/>
        </w:rPr>
        <w:t xml:space="preserve">ج رمد الحماليق شيب الرؤس</w:t>
      </w:r>
    </w:p>
    <w:p/>
    <w:p>
      <w:pPr/>
      <w:r>
        <w:rPr/>
        <w:t xml:space="preserve">قلت: شعر جيد وتخيل صحيح.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حنيفة التغلبي الشاعر
</w:t>
      </w:r>
    </w:p>
    <w:p>
      <w:pPr/>
      <w:r>
        <w:rPr/>
        <w:t xml:space="preserve">أبو حنيفة التغلبي الشاعر اسمه محمد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2026-08-27T06:06:37+03:00</dcterms:created>
  <dcterms:modified xsi:type="dcterms:W3CDTF">2026-08-27T06:06:37+03:00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