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قحافة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قحافة بن عامر
</w:t>
      </w:r>
    </w:p>
    <w:p>
      <w:pPr/>
      <w:r>
        <w:rPr/>
        <w:t xml:space="preserve">قحافة بن عامر  قحافة بن عامر، من بني سعد، من شهران بن خثعم، من قحطان: جد جاهلي. من نسله اسماء بنت عميس الصحابية.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2026-10-02T05:00:53+03:00</dcterms:created>
  <dcterms:modified xsi:type="dcterms:W3CDTF">2026-10-02T05:00:53+03:00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