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عاصم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عاصم الثقفي
</w:t>
      </w:r>
    </w:p>
    <w:p>
      <w:pPr/>
      <w:r>
        <w:rPr/>
        <w:t xml:space="preserve">محمد بن عاصم الثقفي أبو جعفر الأصبهاني العابد وهو صدوق، توفي سنة اثنتين وستين وماتين.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2026-07-28T00:40:43+03:00</dcterms:created>
  <dcterms:modified xsi:type="dcterms:W3CDTF">2026-07-28T00:40:43+03:00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