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زرقان المعتزلي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زرقان المعتزلي
</w:t>
      </w:r>
    </w:p>
    <w:p>
      <w:pPr/>
      <w:r>
        <w:rPr/>
        <w:t xml:space="preserve">زرقان المعتزلي محمد بن شداد المسمعي المعتزلي المعروف بزرقان، كان آخر من حدث عن يحيى بن سعيد القطان، قال البرقاني: ضعيف جدا، توفي سنة ثمان وسبعين وماتين.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زرقان المعتزلي
</w:t>
      </w:r>
    </w:p>
    <w:p>
      <w:pPr/>
      <w:r>
        <w:rPr/>
        <w:t xml:space="preserve">زرقان المعتزلي اسمه محمد بن شداد.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2026-08-25T09:10:17+03:00</dcterms:created>
  <dcterms:modified xsi:type="dcterms:W3CDTF">2026-08-25T09:10:17+03:00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