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السنبسي الحلي
</w:t>
      </w:r>
    </w:p>
    <w:p>
      <w:pPr>
        <w:jc w:val="start"/>
        <w:bidi/>
      </w:pPr>
      <w:r>
        <w:rPr>
          <w:rFonts w:ascii="arial" w:hAnsi="arial" w:eastAsia="arial" w:cs="arial"/>
          <w:sz w:val="28"/>
          <w:szCs w:val="28"/>
          <w:b w:val="1"/>
          <w:bCs w:val="1"/>
          <w:rtl/>
        </w:rPr>
        <w:t xml:space="preserve">السنبسي الحلي
</w:t>
      </w:r>
    </w:p>
    <w:p>
      <w:pPr/>
      <w:r>
        <w:rPr/>
        <w:t xml:space="preserve">السنبسي الحلي محمد بن سلطان بن خليفة أبو عبد الله السنبسي من أهل الحلة السيفية، طوف البلاد ودخل اليمن والشام ومدح الملوك ثم عاد إلى تكريت وسكنها ثم سافر إلى هيت وأقام بها وكان يتردد إلى بغداذ ويبيع بها الخشب إلى شعبان سنة ثمان وثمانين وخمس ماية، قال العماد الكاتب: أنشدني لنفسه يمدح صلاح الدين:</w:t>
      </w:r>
    </w:p>
    <w:p/>
    <w:p>
      <w:pPr>
        <w:jc w:val="center"/>
      </w:pPr>
      <w:r>
        <w:rPr>
          <w:color w:val="ff0000"/>
        </w:rPr>
        <w:t xml:space="preserve">أجدب الربع فأجريت دموعا</w:t>
      </w:r>
      <w:r>
        <w:rPr>
          <w:color w:val="ff0000"/>
        </w:rPr>
        <w:t xml:space="preserve">      </w:t>
      </w:r>
      <w:r>
        <w:rPr>
          <w:color w:val="ff0000"/>
        </w:rPr>
        <w:t xml:space="preserve">أنبتت في ساحة الربع ربيعا</w:t>
      </w:r>
    </w:p>
    <w:p/>
    <w:p>
      <w:pPr>
        <w:jc w:val="center"/>
      </w:pPr>
      <w:r>
        <w:rPr>
          <w:color w:val="ff0000"/>
        </w:rPr>
        <w:t xml:space="preserve">وتنفست فغادرت هشيما</w:t>
      </w:r>
      <w:r>
        <w:rPr>
          <w:color w:val="ff0000"/>
        </w:rPr>
        <w:t xml:space="preserve">      </w:t>
      </w:r>
      <w:r>
        <w:rPr>
          <w:color w:val="ff0000"/>
        </w:rPr>
        <w:t xml:space="preserve">روضه الأحوى وقد كان مريعا</w:t>
      </w:r>
    </w:p>
    <w:p/>
    <w:p>
      <w:pPr/>
      <w:r>
        <w:rPr/>
        <w:t xml:space="preserve">أو غالب المقرئ النحوي محمد بن سلطان بن أبي غالب بن الخطاب أبو غالب المقرئ النحوي من أهل النيل، قدم بغداذ وقرأ بها الأدب على ابن الخشاب وأبي البركات الأنباري وابن العصار وأبي محمد الجواليقي، وسمع الحديث من أبي بكر بن النقور وأبي الوقت الصوفي والحيص بيص، وسكن الشام وأقرأ الأدب، ومن شعره:</w:t>
      </w:r>
    </w:p>
    <w:p/>
    <w:p>
      <w:pPr>
        <w:jc w:val="center"/>
      </w:pPr>
      <w:r>
        <w:rPr>
          <w:color w:val="ff0000"/>
        </w:rPr>
        <w:t xml:space="preserve">لا يلهينك عن الحبيب مهامه</w:t>
      </w:r>
      <w:r>
        <w:rPr>
          <w:color w:val="ff0000"/>
        </w:rPr>
        <w:t xml:space="preserve">      </w:t>
      </w:r>
      <w:r>
        <w:rPr>
          <w:color w:val="ff0000"/>
        </w:rPr>
        <w:t xml:space="preserve">تتوي النفوس ولا الجفا أن تعشقا</w:t>
      </w:r>
    </w:p>
    <w:p/>
    <w:p>
      <w:pPr>
        <w:jc w:val="center"/>
      </w:pPr>
      <w:r>
        <w:rPr>
          <w:color w:val="ff0000"/>
        </w:rPr>
        <w:t xml:space="preserve">أن النعيم إذا نظرت رأيته</w:t>
      </w:r>
      <w:r>
        <w:rPr>
          <w:color w:val="ff0000"/>
        </w:rPr>
        <w:t xml:space="preserve">      </w:t>
      </w:r>
      <w:r>
        <w:rPr>
          <w:color w:val="ff0000"/>
        </w:rPr>
        <w:t xml:space="preserve">لم يأت إلا بالضراعة والشقا</w:t>
      </w:r>
    </w:p>
    <w:p/>
    <w:p>
      <w:pPr>
        <w:jc w:val="center"/>
      </w:pPr>
      <w:r>
        <w:rPr>
          <w:color w:val="ff0000"/>
        </w:rPr>
        <w:t xml:space="preserve">والدر لولا أن يخاطر غايص</w:t>
      </w:r>
      <w:r>
        <w:rPr>
          <w:color w:val="ff0000"/>
        </w:rPr>
        <w:t xml:space="preserve">      </w:t>
      </w:r>
      <w:r>
        <w:rPr>
          <w:color w:val="ff0000"/>
        </w:rPr>
        <w:t xml:space="preserve">في لجة البحر الخضم لما ارتقى</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2026-07-28T02:45:39+03:00</dcterms:created>
  <dcterms:modified xsi:type="dcterms:W3CDTF">2026-07-28T02:45:39+03:00</dcterms:modified>
</cp:coreProperties>
</file>

<file path=docProps/custom.xml><?xml version="1.0" encoding="utf-8"?>
<Properties xmlns="http://schemas.openxmlformats.org/officeDocument/2006/custom-properties" xmlns:vt="http://schemas.openxmlformats.org/officeDocument/2006/docPropsVTypes"/>
</file>