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ابن أبي الفوارس
</w:t>
      </w:r>
    </w:p>
    <w:p>
      <w:pPr>
        <w:jc w:val="start"/>
        <w:bidi/>
      </w:pPr>
      <w:r>
        <w:rPr>
          <w:rFonts w:ascii="arial" w:hAnsi="arial" w:eastAsia="arial" w:cs="arial"/>
          <w:sz w:val="28"/>
          <w:szCs w:val="28"/>
          <w:b w:val="1"/>
          <w:bCs w:val="1"/>
          <w:rtl/>
        </w:rPr>
        <w:t xml:space="preserve">الحافظ ابن أبي الفوارس
</w:t>
      </w:r>
    </w:p>
    <w:p>
      <w:pPr/>
      <w:r>
        <w:rPr/>
        <w:t xml:space="preserve">الحافظ ابن أبي الفوارس محمد بن أحمد بن محمد بن فارس ابن سهل الحافظ أبو الفتح ابن أبي الفوارس وهي كنية سهل، كان ذا حفظ ومعرفة وأمانة مشهورا بالصلاح انتخب على المشايخ وأول سماعه من أبي بكر النجاد، توفي سنة اثنتي عشرة وأربع ماية </w:t>
      </w:r>
    </w:p>
    <w:p/>
    <w:p>
      <w:pPr/>
      <w:r>
        <w:rPr/>
        <w:t xml:space="preserve">الحافظ الهروي الجارودي محمد بن أحمد بن محمد أبو الفضل الجارودي الهروي الحافظ، قال بعضهم: هو أول من سن بهراة تخريج الفوايد وشرح الرجال والتصحيح، توفي سنة ثلث عشرة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الفوارس
</w:t>
      </w:r>
    </w:p>
    <w:p>
      <w:pPr/>
      <w:r>
        <w:rPr/>
        <w:t xml:space="preserve">ابن أبي الفوارس الإمام الحافظ المحقق الرحال، أبو الفتح، محمد بن أحمد بن محمد بن فارس ابن أبي الفوارس سهل، البغدادي.</w:t>
      </w:r>
    </w:p>
    <w:p/>
    <w:p>
      <w:pPr/>
      <w:r>
        <w:rPr/>
        <w:t xml:space="preserve">ولد سنة ثمان وثلاثين وثلاث مائة.</w:t>
      </w:r>
    </w:p>
    <w:p/>
    <w:p>
      <w:pPr/>
      <w:r>
        <w:rPr/>
        <w:t xml:space="preserve">وأول سماعه في سنة ست وأربعين وثلاث مائة.</w:t>
      </w:r>
    </w:p>
    <w:p/>
    <w:p>
      <w:pPr/>
      <w:r>
        <w:rPr/>
        <w:t xml:space="preserve">سمع من أحمد بن الفضل بن خزيمة، وجعفر بن محمد الخلدي، ودعلج بن أحمد، وأبي عيسى بكار بن أحمد، وأبي بكر الشافعي، وأبي بكر النقاش المفسر، وأبي علي بن الصواف، ومحمد بن الحسن بن مقسم، وأبي بكر بن الهيثم الأنباري، وخلق كثير.</w:t>
      </w:r>
    </w:p>
    <w:p/>
    <w:p>
      <w:pPr/>
      <w:r>
        <w:rPr/>
        <w:t xml:space="preserve">وارتحل إلى البصرة وبلاد فارس وخراسان، وجمع وصنف، وانتخب عليه المشايخ، وكان مشهورا بالحفظ والصلاح والمعرفة.</w:t>
      </w:r>
    </w:p>
    <w:p/>
    <w:p>
      <w:pPr/>
      <w:r>
        <w:rPr/>
        <w:t xml:space="preserve">حدث عنه: أبو سعد الماليني، وأبو بكر البرقاني، وأبو بكر الخطيب، وأبو علي بن البناء، وأبو الحسين بن المهتدي بالله، ومحمد بن علي بن سكينة، ومالك بن أحمد البانياسي، وعدة.</w:t>
      </w:r>
    </w:p>
    <w:p/>
    <w:p>
      <w:pPr/>
      <w:r>
        <w:rPr/>
        <w:t xml:space="preserve">وقال الحاكم: أول سماع ابن أبي الفوارس من أبي بكر النجاد.</w:t>
      </w:r>
    </w:p>
    <w:p/>
    <w:p>
      <w:pPr/>
      <w:r>
        <w:rPr/>
        <w:t xml:space="preserve">قال الخطيب: قرأت عليه قطعة من حديثه، وكان يملي في جامع الرصافة.</w:t>
      </w:r>
    </w:p>
    <w:p/>
    <w:p>
      <w:pPr/>
      <w:r>
        <w:rPr/>
        <w:t xml:space="preserve">قال: وتوفي في ذي القعدة سنة اثنتي عشرة وأربع مائة.</w:t>
      </w:r>
    </w:p>
    <w:p/>
    <w:p>
      <w:pPr/>
      <w:r>
        <w:rPr/>
        <w:t xml:space="preserve">أخبرنا إسماعيل بن عبد الرحمن، أخبرنا أبو محمد بن قدامة الفقيه، أخبرنا محمد بن عبد الباقي، أخبرنا ملك بن أحمد، حدثنا أبو الفتح بن أبي الفوارس الحافظ، حدثنا أحمد بن جعفر بن سلم، حدثنا الأبار، حدثنا محمد بن علي بن الحسن بن شقيق، سمعت عبدان يقول: قال عبد الله بن المبارك: الإسناد عندي من الدين، لولا الإسناد، لقال من شاء ما شاء، فإذا قيل له: من حدثك؟ بقي.</w:t>
      </w:r>
    </w:p>
    <w:p>
      <w:pPr>
        <w:jc w:val="start"/>
        <w:bidi/>
      </w:pPr>
      <w:r>
        <w:rPr>
          <w:sz w:val="24"/>
          <w:szCs w:val="24"/>
          <w:b w:val="1"/>
          <w:bCs w:val="1"/>
          <w:rtl/>
        </w:rPr>
        <w:t xml:space="preserve">
سير أعلام النبلاء،(دار الحديث- القاهرة،2006،ط 0،ج 13،ص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فارس بن سهل، أبو الفتح بن أبي الفوارس.
</w:t>
      </w:r>
    </w:p>
    <w:p>
      <w:pPr/>
      <w:r>
        <w:rPr/>
        <w:t xml:space="preserve">محمد بن أحمد بن محمد بن فارس بن سهل، أبو الفتح بن أبي الفوارس. </w:t>
      </w:r>
    </w:p>
    <w:p/>
    <w:p>
      <w:pPr/>
      <w:r>
        <w:rPr/>
        <w:t xml:space="preserve">كان جده سهلاً يكنى أبا الفوارس، ولد في سحر يوم الأحد لثمان بقين من شوال سنة ثمان وثلاثين وثلاثمائة، وسمع من أبي بكر محمد بن الحسن بن زياد النقاش، وأبي بكر الشافعي، وأبي علي بن الصواف، وأحمد بن يوسف بن خلاد، ومن في طبقتهم، ومن بعدهم، وسافر في طلب الحديث إلى البصرة، وبلد فارس، وخراسان، وكتب الكثير، وجمع، قاله الخطيب، وقال: كان ذا حفظ ومعرفة وأمانة وثقة مشهوراً بالصلاح، وكتب الناس بانتخابه على الشيوخ وتخريجه.</w:t>
      </w:r>
    </w:p>
    <w:p/>
    <w:p>
      <w:pPr/>
      <w:r>
        <w:rPr/>
        <w:t xml:space="preserve">وحدث عنه أبو سعد الماليني، وأبو بكر البرقاني، وهبة الله بن الحسن الطبري، وسمعت منه بعض أماليه، وقرأت عليه بعض حديثه، وكان يملي في جامع الرصافة.</w:t>
      </w:r>
    </w:p>
    <w:p/>
    <w:p>
      <w:pPr/>
      <w:r>
        <w:rPr/>
        <w:t xml:space="preserve">توفي يوم الأربعاء سادس عشر ذي القعدة سنة اثنتي عشرة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الفوارس الحافظ المجود أبو الفتح محمد بن محمد بن فارس بن سهل البغدادي
</w:t>
      </w:r>
    </w:p>
    <w:p>
      <w:pPr/>
      <w:r>
        <w:rPr/>
        <w:t xml:space="preserve">ابن أبي الفوارس الحافظ المجود أبو الفتح محمد بن محمد بن فارس بن سهل البغدادي </w:t>
      </w:r>
    </w:p>
    <w:p/>
    <w:p>
      <w:pPr/>
      <w:r>
        <w:rPr/>
        <w:t xml:space="preserve">ولد سنة ثمان وثلاثين وثلاثمائة ورحل وجمع وصنف</w:t>
      </w:r>
    </w:p>
    <w:p/>
    <w:p>
      <w:pPr/>
      <w:r>
        <w:rPr/>
        <w:t xml:space="preserve">قال الخطيب كان ذا حفظ ومعرفة وأمانة مشهورا بالصلاح</w:t>
      </w:r>
    </w:p>
    <w:p/>
    <w:p>
      <w:pPr/>
      <w:r>
        <w:rPr/>
        <w:t xml:space="preserve">حدث عنه البرقاني والماليني وأملى في جامع الرصافة</w:t>
      </w:r>
    </w:p>
    <w:p/>
    <w:p>
      <w:pPr/>
      <w:r>
        <w:rPr/>
        <w:t xml:space="preserve">مات في ذي القعدة سنة اثنتي عشرة وأربعمائة</w:t>
      </w:r>
    </w:p>
    <w:p>
      <w:pPr>
        <w:jc w:val="start"/>
        <w:bidi/>
      </w:pPr>
      <w:r>
        <w:rPr>
          <w:sz w:val="24"/>
          <w:szCs w:val="24"/>
          <w:b w:val="1"/>
          <w:bCs w:val="1"/>
          <w:rtl/>
        </w:rPr>
        <w:t xml:space="preserve">
طبقات الحفاظ،(دار الكتب العلمية - بيروت،1403،ط 1،ج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بن أبي الفوارس
</w:t>
      </w:r>
    </w:p>
    <w:p>
      <w:pPr/>
      <w:r>
        <w:rPr/>
        <w:t xml:space="preserve">أبو الفتح بن أبي الفوارس </w:t>
      </w:r>
    </w:p>
    <w:p/>
    <w:p>
      <w:pPr/>
      <w:r>
        <w:rPr/>
        <w:t xml:space="preserve">أبو الفتح بن أبي الفوارس = محمد بن أحمد بن محمد بن فارس</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الفوارس
</w:t>
      </w:r>
    </w:p>
    <w:p>
      <w:pPr/>
      <w:r>
        <w:rPr/>
        <w:t xml:space="preserve">ابن أبي الفوارس </w:t>
      </w:r>
    </w:p>
    <w:p/>
    <w:p>
      <w:pPr/>
      <w:r>
        <w:rPr/>
        <w:t xml:space="preserve">الحافظ، الثقة، أبو الفتح، محمد بن أحمد بن محمد بن فارس بن سهل، البغدادي.</w:t>
      </w:r>
    </w:p>
    <w:p/>
    <w:p>
      <w:pPr/>
      <w:r>
        <w:rPr/>
        <w:t xml:space="preserve">ولد سنة ثمانٍ وثلاثين وثلاث مئة.</w:t>
      </w:r>
    </w:p>
    <w:p/>
    <w:p>
      <w:pPr/>
      <w:r>
        <w:rPr/>
        <w:t xml:space="preserve">وسمع أحمد بن الفضل بن خزيمة، وجعفر الخلدي، وأبا بكر النقاش، وأبا بكر الشافعي، وأبا علي بن الصواف، وطبقتهم.</w:t>
      </w:r>
    </w:p>
    <w:p/>
    <w:p>
      <w:pPr/>
      <w:r>
        <w:rPr/>
        <w:t xml:space="preserve">روى عنه: أبو سعد الماليني، والبرقاني، وأبو علي بن البناء، وأبو الحسين بن المهتدي بالله، ومالك بن أحمد البانياسي، وآخرون.</w:t>
      </w:r>
    </w:p>
    <w:p/>
    <w:p>
      <w:pPr/>
      <w:r>
        <w:rPr/>
        <w:t xml:space="preserve">أثنى عليه الدارقطني، وذكره ابن الدباغ في الحفاظ في الطبقة التاسعة.</w:t>
      </w:r>
    </w:p>
    <w:p/>
    <w:p>
      <w:pPr/>
      <w:r>
        <w:rPr/>
        <w:t xml:space="preserve">وقال الحاكم: أول سماعه من أبي بكر النجاد.</w:t>
      </w:r>
    </w:p>
    <w:p/>
    <w:p>
      <w:pPr/>
      <w:r>
        <w:rPr/>
        <w:t xml:space="preserve">وقال الخطيب: سافر في طلب الحديث إلى البصرة، وبلد فارس وخراسان، وكتب الكثير وجمع، وكان ذا حفظ ومعرفة وأمانةٍ وثقة، مشهوراً بالصلاح، وكتب الناس بانتخابه على الشيوخ وتخريجه، وسمعت منه بعض أماليه، وقرأت عليه قطعة من حديثه، وكان يسكن بالجانب الشرقي، ويملي في جامع الرصافة.</w:t>
      </w:r>
    </w:p>
    <w:p/>
    <w:p>
      <w:pPr/>
      <w:r>
        <w:rPr/>
        <w:t xml:space="preserve">توفي في ذي القعدة سنة اثنتي عشرة وأربع مئة. وقبره إلى جنب قبر أحمد بن حنبل غير أن بينهما قبور التميميين الثلاثة.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2026-07-28T16:52:14+03:00</dcterms:created>
  <dcterms:modified xsi:type="dcterms:W3CDTF">2026-07-28T16:52:14+03:00</dcterms:modified>
</cp:coreProperties>
</file>

<file path=docProps/custom.xml><?xml version="1.0" encoding="utf-8"?>
<Properties xmlns="http://schemas.openxmlformats.org/officeDocument/2006/custom-properties" xmlns:vt="http://schemas.openxmlformats.org/officeDocument/2006/docPropsVTypes"/>
</file>