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حريث
</w:t>
      </w:r>
    </w:p>
    <w:p>
      <w:pPr>
        <w:jc w:val="start"/>
        <w:bidi/>
      </w:pPr>
      <w:r>
        <w:rPr>
          <w:rFonts w:ascii="arial" w:hAnsi="arial" w:eastAsia="arial" w:cs="arial"/>
          <w:sz w:val="28"/>
          <w:szCs w:val="28"/>
          <w:b w:val="1"/>
          <w:bCs w:val="1"/>
          <w:rtl/>
        </w:rPr>
        <w:t xml:space="preserve">ابن حريث
</w:t>
      </w:r>
    </w:p>
    <w:p>
      <w:pPr/>
      <w:r>
        <w:rPr/>
        <w:t xml:space="preserve">ابن حريث محمد بن محمد بن علي بن إبراهيم بن حريث القرشي العبدري البلنسي ثم السبتي المالكي المقرئ، ولد سنة إحدى وأربعين وحدث بالموطأ عن أبي الحسين ابن أبي الربيع عن ابن بقى وتفنن في العلوم والقراآت والعربية وولي خطابة سبتة مدة، وأقرأ الفقه مدة ثلثين عاما ثم تزهد ووقف كتبه بألف دينار وعقاره وحج وجاور بالحرمين سبع سنين وحدث بمكة ومات بها سنة اثنتين وعشرين وسبع ماية.</w:t>
      </w:r>
    </w:p>
    <w:p>
      <w:pPr>
        <w:jc w:val="start"/>
        <w:bidi/>
      </w:pPr>
      <w:r>
        <w:rPr>
          <w:sz w:val="24"/>
          <w:szCs w:val="24"/>
          <w:b w:val="1"/>
          <w:bCs w:val="1"/>
          <w:rtl/>
        </w:rPr>
        <w:t xml:space="preserve">
الوافي بالوفيات،(دار فرانز شتاينر، فيسبادن، ألمانيا / دار إحياء التراث - بيروت،2000،ط 1،ج 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حريث
</w:t>
      </w:r>
    </w:p>
    <w:p>
      <w:pPr/>
      <w:r>
        <w:rPr/>
        <w:t xml:space="preserve">ابن حريث محمد بن محمد بن علي المالكي.</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حريث
</w:t>
      </w:r>
    </w:p>
    <w:p>
      <w:pPr/>
      <w:r>
        <w:rPr/>
        <w:t xml:space="preserve">ابن حريث محمد بن محمد بن علي.</w:t>
      </w:r>
    </w:p>
    <w:p>
      <w:pPr>
        <w:jc w:val="start"/>
        <w:bidi/>
      </w:pPr>
      <w:r>
        <w:rPr>
          <w:sz w:val="24"/>
          <w:szCs w:val="24"/>
          <w:b w:val="1"/>
          <w:bCs w:val="1"/>
          <w:rtl/>
        </w:rPr>
        <w:t xml:space="preserve">
أعيان العصر وأعوان النصر،(دار الفكر المعاصر، بيروت - لبنان / دار الفكر، دمشق - سوريا،1998،ط 1،ج 2،ص 185)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محمد بن علي
</w:t>
      </w:r>
    </w:p>
    <w:p>
      <w:pPr/>
      <w:r>
        <w:rPr/>
        <w:t xml:space="preserve">محمد بن محمد بن علي ابن ابراهيم ابن حريث القرشي العبدري البلنسي ثم السبتي المالكي المقرئ.</w:t>
      </w:r>
    </w:p>
    <w:p/>
    <w:p>
      <w:pPr/>
      <w:r>
        <w:rPr/>
        <w:t xml:space="preserve">حدث بالموطأ عن أبي الحسين ابن أبي الربيع، عن ابن بقي. وتفنن في العلوم والقراءات والعربية، وولي خطابة سبتة مدة، وأقرأ الفقه مدة ثلاثين عاما، ثم إنه تزهد، ووقف كتبا بألف دينار، ووقف عقاره وحج وجاور بالحرمين، وحدث بمكة.</w:t>
      </w:r>
    </w:p>
    <w:p/>
    <w:p>
      <w:pPr/>
      <w:r>
        <w:rPr/>
        <w:t xml:space="preserve">وبها توفي رحمه الله تعالى في... سنة اثنتين وعشرين وسبع مئة.</w:t>
      </w:r>
    </w:p>
    <w:p>
      <w:pPr>
        <w:jc w:val="start"/>
        <w:bidi/>
      </w:pPr>
      <w:r>
        <w:rPr>
          <w:sz w:val="24"/>
          <w:szCs w:val="24"/>
          <w:b w:val="1"/>
          <w:bCs w:val="1"/>
          <w:rtl/>
        </w:rPr>
        <w:t xml:space="preserve">
أعيان العصر وأعوان النصر،(دار الفكر المعاصر، بيروت - لبنان / دار الفكر، دمشق - سوريا،1998،ط 1،ج 5،ص 134)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محمد بن علي بن إبراهيم بن حريث العبدري
</w:t>
      </w:r>
    </w:p>
    <w:p>
      <w:pPr/>
      <w:r>
        <w:rPr/>
        <w:t xml:space="preserve">محمد بن محمد بن علي بن إبراهيم بن حريث العبدري محمد بن محمد بن علي بن إبراهيم بن حريث العبدري البلنسي حدث بالموطأ عن أبي الحسين بن أبي الربيع وتفنن في العلوم وخطب بسبتة مدة وأقرأ الفقه مدة ثم تزهد ووقف كتبه وعقاره ثم حج وجاور ومات بمكة في جمادى الآخرة سنة 722</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2026-08-26T17:06:50+03:00</dcterms:created>
  <dcterms:modified xsi:type="dcterms:W3CDTF">2026-08-26T17:06:50+03:00</dcterms:modified>
</cp:coreProperties>
</file>

<file path=docProps/custom.xml><?xml version="1.0" encoding="utf-8"?>
<Properties xmlns="http://schemas.openxmlformats.org/officeDocument/2006/custom-properties" xmlns:vt="http://schemas.openxmlformats.org/officeDocument/2006/docPropsVTypes"/>
</file>