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مسند العراق أبو نصر العباسي
</w:t>
      </w:r>
    </w:p>
    <w:p>
      <w:pPr>
        <w:jc w:val="start"/>
        <w:bidi/>
      </w:pPr>
      <w:r>
        <w:rPr>
          <w:rFonts w:ascii="arial" w:hAnsi="arial" w:eastAsia="arial" w:cs="arial"/>
          <w:sz w:val="28"/>
          <w:szCs w:val="28"/>
          <w:b w:val="1"/>
          <w:bCs w:val="1"/>
          <w:rtl/>
        </w:rPr>
        <w:t xml:space="preserve">مسند العراق أبو نصر العباسي
</w:t>
      </w:r>
    </w:p>
    <w:p>
      <w:pPr/>
      <w:r>
        <w:rPr/>
        <w:t xml:space="preserve">مسند العراق أبو نصر العباسي محمد بن محمد بن علي بن الحسين بن محمد بن عبد الوهاب بن سليمان بن محمد بن سلمان بن عبد الله بن محمد بن إبراهيم بن محمد بن علي بن عبد الله بن عباس بن عبد المطلب أبو نصر الهاشمي العباسي الزينبي، مسند العراق في زمانه وآخر من حدث عن المخلص، توفي سنة تسع وسبعين وأربع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2026-07-27T17:29:18+03:00</dcterms:created>
  <dcterms:modified xsi:type="dcterms:W3CDTF">2026-07-27T17:29:18+03:00</dcterms:modified>
</cp:coreProperties>
</file>

<file path=docProps/custom.xml><?xml version="1.0" encoding="utf-8"?>
<Properties xmlns="http://schemas.openxmlformats.org/officeDocument/2006/custom-properties" xmlns:vt="http://schemas.openxmlformats.org/officeDocument/2006/docPropsVTypes"/>
</file>