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
</w:t>
      </w:r>
    </w:p>
    <w:p>
      <w:pPr/>
      <w:r>
        <w:rPr/>
        <w:t xml:space="preserve">فهم  فهم (غير منسوب): جد. بنوه بطن من لخم، من القحطانية. كانت مساكنهم بالإطفيحية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2026-10-01T23:17:00+03:00</dcterms:created>
  <dcterms:modified xsi:type="dcterms:W3CDTF">2026-10-01T23:17:00+03:00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