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فكيهة بنت قتادة
</w:t>
      </w:r>
    </w:p>
    <w:p>
      <w:pPr>
        <w:jc w:val="start"/>
        <w:bidi/>
      </w:pPr>
      <w:r>
        <w:rPr>
          <w:rFonts w:ascii="arial" w:hAnsi="arial" w:eastAsia="arial" w:cs="arial"/>
          <w:sz w:val="28"/>
          <w:szCs w:val="28"/>
          <w:b w:val="1"/>
          <w:bCs w:val="1"/>
          <w:rtl/>
        </w:rPr>
        <w:t xml:space="preserve">فكيهة بنت قتادة
</w:t>
      </w:r>
    </w:p>
    <w:p>
      <w:pPr/>
      <w:r>
        <w:rPr/>
        <w:t xml:space="preserve">فكيهة بنت قتادة  فكيهة بن قتادة بن مشنوء، من بني مالك بن ضبيعة، من قيس بن ثعلبة: جاهلية اشتهرت بخبر لها مع (السليك بن السلكة) العداء الشاعر (المتقدمة ترجمته) وكان فتاكا، من شياطين العرب. دخل بيوت بني بكر بن وائل وشعروا به فطلبوه فدخل بيت (فكيهة) مستجيرا، فأجارته. ولحقوا به، فحاولت دفعهم عنه، فلم تستطع. وانتزعوا خمارها، فصاحت. وأقبل إخوتها وأبناؤها، فأنقذوه، فقال من أبيات:</w:t>
      </w:r>
    </w:p>
    <w:p/>
    <w:p>
      <w:pPr>
        <w:jc w:val="center"/>
      </w:pPr>
      <w:r>
        <w:rPr>
          <w:color w:val="ff0000"/>
        </w:rPr>
        <w:t xml:space="preserve">فما عجزت فكيهة يوم قامت</w:t>
      </w:r>
      <w:r>
        <w:rPr>
          <w:color w:val="ff0000"/>
        </w:rPr>
        <w:t xml:space="preserve">      </w:t>
      </w:r>
      <w:r>
        <w:rPr>
          <w:color w:val="ff0000"/>
        </w:rPr>
        <w:t xml:space="preserve">بنصل السيف، وانتشلوا الخمارا</w:t>
      </w:r>
    </w:p>
    <w:p/>
    <w:p>
      <w:pPr>
        <w:jc w:val="center"/>
      </w:pPr>
      <w:r>
        <w:rPr>
          <w:color w:val="ff0000"/>
        </w:rPr>
        <w:t xml:space="preserve">من الخفرات لم تفضح أباها</w:t>
      </w:r>
      <w:r>
        <w:rPr>
          <w:color w:val="ff0000"/>
        </w:rPr>
        <w:t xml:space="preserve">      </w:t>
      </w:r>
      <w:r>
        <w:rPr>
          <w:color w:val="ff0000"/>
        </w:rPr>
        <w:t xml:space="preserve">ولم ترفع لإخوتها شنارا. </w:t>
      </w:r>
    </w:p>
    <w:p/>
    <w:p>
      <w:pPr>
        <w:jc w:val="start"/>
        <w:bidi/>
      </w:pPr>
      <w:r>
        <w:rPr>
          <w:sz w:val="24"/>
          <w:szCs w:val="24"/>
          <w:b w:val="1"/>
          <w:bCs w:val="1"/>
          <w:rtl/>
        </w:rPr>
        <w:t xml:space="preserve">
الأعلام،(دار العلم للملايين - بيروت،2002،ط 15،ج 5،ص 155)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2026-10-01T23:36:52+03:00</dcterms:created>
  <dcterms:modified xsi:type="dcterms:W3CDTF">2026-10-01T23:36:52+03:00</dcterms:modified>
</cp:coreProperties>
</file>

<file path=docProps/custom.xml><?xml version="1.0" encoding="utf-8"?>
<Properties xmlns="http://schemas.openxmlformats.org/officeDocument/2006/custom-properties" xmlns:vt="http://schemas.openxmlformats.org/officeDocument/2006/docPropsVTypes"/>
</file>