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فراس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فراس بن غنم
</w:t>
      </w:r>
    </w:p>
    <w:p>
      <w:pPr/>
      <w:r>
        <w:rPr/>
        <w:t xml:space="preserve">فراس بن غنم  فراس بن غنم بن ثعلبة، من كنانة: جد جاهلي. عرف بنوه بالشجاعة. منهم ربيعة بن مكدم (انظر ترجمته) قال علي (رض) لاهل العراق، وهم مئة الف او يزيدون: (لوددت ان لي منكم مئتي رجل من بني فراس بن غنم، لا ابالي من لقيت بهم!).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2026-10-01T19:00:26+03:00</dcterms:created>
  <dcterms:modified xsi:type="dcterms:W3CDTF">2026-10-01T19:00:26+03:00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