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الشهيدي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الشهيدي
</w:t>
      </w:r>
    </w:p>
    <w:p>
      <w:pPr/>
      <w:r>
        <w:rPr/>
        <w:t xml:space="preserve">الشهيدي  فتاح بن محمد علي الشهيدي: فقيه إمامي. له كتب، منها (الرسالة الفقهية - ط) و (حاشية المكاسب - ط) و (الخيارات - ط) و (مرآة الفضيلة في الحاشية على الوسيلة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2026-07-29T13:15:42+03:00</dcterms:created>
  <dcterms:modified xsi:type="dcterms:W3CDTF">2026-07-29T13:15:42+03:00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