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بنت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بنت أحمد
</w:t>
      </w:r>
    </w:p>
    <w:p>
      <w:pPr/>
      <w:r>
        <w:rPr/>
        <w:t xml:space="preserve">فاطمة بنت أحمد  فاطمة بنت أحمد ابن سلطان صلاح الدين الايوبي: من فضليات النساء. روت الفقه وشيئا من الحديث، واشتهرت في عصرها.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2026-10-01T17:00:15+03:00</dcterms:created>
  <dcterms:modified xsi:type="dcterms:W3CDTF">2026-10-01T17:00:15+03:00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