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عنان المريني
</w:t>
      </w:r>
    </w:p>
    <w:p>
      <w:pPr>
        <w:jc w:val="start"/>
        <w:bidi/>
      </w:pPr>
      <w:r>
        <w:rPr>
          <w:rFonts w:ascii="arial" w:hAnsi="arial" w:eastAsia="arial" w:cs="arial"/>
          <w:sz w:val="28"/>
          <w:szCs w:val="28"/>
          <w:b w:val="1"/>
          <w:bCs w:val="1"/>
          <w:rtl/>
        </w:rPr>
        <w:t xml:space="preserve">أبو عنان المريني
</w:t>
      </w:r>
    </w:p>
    <w:p>
      <w:pPr/>
      <w:r>
        <w:rPr/>
        <w:t xml:space="preserve">أبو عنان المريني  فارس بن علي بن عثمان بن يعقوب المريني، ابو عنان، المتوكل على الله: من ملوك الدولة المرينية بالمغرب. ولد بفاس الجديدة (المدينة البيضاء) ونشأ محبوبا في قومه، لفضله وعلمه، وولاه ابوه امارة (تلمسان) ثم ثار على ابيه، وبويع في حياته (سنة 749هـ) ولما مات ابوه (سنة 752) اسستتب امره، فبدأ بأخضاع بني عبد الواد (وكانوا امراء زناتة، بتلمسان) فقاتلوه فظفر بهم ودخل تلمسان. وانتظم له امر المغرب الاوسط. وعصاه اخ له يدعى (ابا الفضل) فارسل اليه من قاتله في جبل (السكسيوي) وجبال (المصامدة) من بلاد السوس، فاعتقل وحمل اليه فسجنه اياما ثم امر بخنقه في محبسه (سنة 754) وقصد افريقية سنة (758) فانترع قسطنينية وتونس من ايدي الحفصيين. وبدت له ريبة في اخلاص بعض قوداه، فعاد إلى فاس، وقتلهم. ومرض اياما فدخل عليه وزيره الحسن بن عمر الفردودي فقتله خنقا، لسبب يطول شرحه. وقد ذكره السلاوي في الاستقصا، وقال فيه: كان جهوري الصوت، في كلامه عجلة، عظيم اللحية، تملأ صدره، فارسا شجاعا يقوم في الحرب مقام جنده، فقيها يناظر العلماء، كاتبا بليغا شاعرا، له اثار من مدارس وزوايا. </w:t>
      </w:r>
    </w:p>
    <w:p>
      <w:pPr>
        <w:jc w:val="start"/>
        <w:bidi/>
      </w:pPr>
      <w:r>
        <w:rPr>
          <w:sz w:val="24"/>
          <w:szCs w:val="24"/>
          <w:b w:val="1"/>
          <w:bCs w:val="1"/>
          <w:rtl/>
        </w:rPr>
        <w:t xml:space="preserve">
الأعلام،(دار العلم للملايين - بيروت،2002،ط 15،ج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2026-10-01T17:04:25+03:00</dcterms:created>
  <dcterms:modified xsi:type="dcterms:W3CDTF">2026-10-01T17:04:25+03:00</dcterms:modified>
</cp:coreProperties>
</file>

<file path=docProps/custom.xml><?xml version="1.0" encoding="utf-8"?>
<Properties xmlns="http://schemas.openxmlformats.org/officeDocument/2006/custom-properties" xmlns:vt="http://schemas.openxmlformats.org/officeDocument/2006/docPropsVTypes"/>
</file>