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غفار بن جاسم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غفار بن جاسم
</w:t>
      </w:r>
    </w:p>
    <w:p>
      <w:pPr/>
      <w:r>
        <w:rPr/>
        <w:t xml:space="preserve">غفار بن جاسم  غفار بن جاسم بن عمليق: جد جاهلي قديم. كانت منازل بنيه بنجد.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2026-10-01T15:39:45+03:00</dcterms:created>
  <dcterms:modified xsi:type="dcterms:W3CDTF">2026-10-01T15:39:45+03:00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