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عياض
</w:t>
      </w:r>
    </w:p>
    <w:p>
      <w:pPr/>
      <w:r>
        <w:rPr/>
        <w:t xml:space="preserve">عياض  عياض (غير منسوب): جد. بنوه بطون من بني مهدي، من جذام، من القحطانية كانت مساكنهم بالبلقاء من بلاد الشام.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2026-10-01T09:26:51+03:00</dcterms:created>
  <dcterms:modified xsi:type="dcterms:W3CDTF">2026-10-01T09:26:51+03:00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