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وائل
</w:t>
      </w:r>
    </w:p>
    <w:p>
      <w:pPr/>
      <w:r>
        <w:rPr/>
        <w:t xml:space="preserve">عوف بن وائل  عوف بن وائل بن قيس بن عوف بن عبد مناة، من طابخة، من عدنان: جد جاهلي. بنوه (عكل) وهم: الحارث، وجشم، وسعد، وعدي؛ كانت لهم حاضنة اسمها (عكل) فغلب عليهم اسمها.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2026-07-29T04:08:21+03:00</dcterms:created>
  <dcterms:modified xsi:type="dcterms:W3CDTF">2026-07-29T04:08:21+03:00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