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48)/(دار سعد الدين للطباعة والنشر والتوزيع،2000،ط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FB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2026-10-01T01:18:20+03:00</dcterms:created>
  <dcterms:modified xsi:type="dcterms:W3CDTF">2026-10-01T01:18:20+03:00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