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سهلان الساوي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سهلان الساوي
</w:t>
      </w:r>
    </w:p>
    <w:p>
      <w:pPr/>
      <w:r>
        <w:rPr/>
        <w:t xml:space="preserve">ابن سهلان الساوي  عمر بن سهلان الساوي، زين الدين: فيلسوف، يعرف بالقاضي الساوي. من أهل ساوة (بين الري وهمذان) استوطن نيسابور وتعلم بها. من كتبه (البصائر النصيرية- ط) غير تام، في المنطق، وكتاب في (الحساب) ورسائل متفرقة، منها (رسالة الطير- خ) وأحترقت بقية تصانيفه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2026-09-30T22:24:47+03:00</dcterms:created>
  <dcterms:modified xsi:type="dcterms:W3CDTF">2026-09-30T22:24:47+03:00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