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الطبري
</w:t>
      </w:r>
    </w:p>
    <w:p>
      <w:pPr/>
      <w:r>
        <w:rPr/>
        <w:t xml:space="preserve">الطبري  عمر بن حسين بن حسن الطبري المكي، أبو القاسم: من علماء الكلام. صنف فيه (نهاية المرام في دراية الكلام - خ) في 384 ورقة، بآخره إجازة بخطه كتبها سنة 550.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2026-09-30T21:15:54+03:00</dcterms:created>
  <dcterms:modified xsi:type="dcterms:W3CDTF">2026-09-30T21:15:54+03:00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