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2091)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48)/(دار سعد الدين للطباعة والنشر والتوزيع،2000،ط 1،ج 1،ص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C4D1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2026-09-30T22:24:44+03:00</dcterms:created>
  <dcterms:modified xsi:type="dcterms:W3CDTF">2026-09-30T22:24:44+03:00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