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اليشكري
</w:t>
      </w:r>
    </w:p>
    <w:p>
      <w:pPr>
        <w:jc w:val="start"/>
        <w:bidi/>
      </w:pPr>
      <w:r>
        <w:rPr>
          <w:rFonts w:ascii="arial" w:hAnsi="arial" w:eastAsia="arial" w:cs="arial"/>
          <w:sz w:val="28"/>
          <w:szCs w:val="28"/>
          <w:b w:val="1"/>
          <w:bCs w:val="1"/>
          <w:rtl/>
        </w:rPr>
        <w:t xml:space="preserve">اليشكري
</w:t>
      </w:r>
    </w:p>
    <w:p>
      <w:pPr/>
      <w:r>
        <w:rPr/>
        <w:t xml:space="preserve">اليشكري علي بن محمود بن حسن بن نبهان اليشكري الربعي: عالم بالفلك، له شعر رقيق. أصله من بغداد. ولد في البصرة، وتوفي بدمشق. </w:t>
      </w:r>
    </w:p>
    <w:p>
      <w:pPr>
        <w:jc w:val="start"/>
        <w:bidi/>
      </w:pPr>
      <w:r>
        <w:rPr>
          <w:sz w:val="24"/>
          <w:szCs w:val="24"/>
          <w:b w:val="1"/>
          <w:bCs w:val="1"/>
          <w:rtl/>
        </w:rPr>
        <w:t xml:space="preserve">
الأعلام،(دار العلم للملايين - بيروت،2002،ط 15،ج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الشاعر المنجم اليشكري
</w:t>
      </w:r>
    </w:p>
    <w:p>
      <w:pPr/>
      <w:r>
        <w:rPr/>
        <w:t xml:space="preserve">الشاعر المنجم اليشكري علي بن محمود بن حسن بن نبهان بن سند، علاء الدين أبو الحسن اليشكري، ثم الربعي البغداذي الأصل المصري المولد، الشاعر المنجم. ولد سنة خمس وتسعين وست مائة. وتوفي سنة ثمانين وست مائة. سمع بدمشق من ابن طبرزد والكندي. أخذ عنه الدمياطي وغيره؛ وتورع كثير من الطلبة عن الأخذ عنه، لكونه منجما. وسمع منه البرزالي، وكانت له يد طولى في علم الفلك والتقاويم وعمل الأزياج. مع النظم وحسن الخط. توفي في سابع عشرين شهر رمضان. </w:t>
      </w:r>
    </w:p>
    <w:p/>
    <w:p>
      <w:pPr/>
      <w:r>
        <w:rPr/>
        <w:t xml:space="preserve">ومن شعره:</w:t>
      </w:r>
    </w:p>
    <w:p/>
    <w:p>
      <w:pPr>
        <w:jc w:val="center"/>
      </w:pPr>
      <w:r>
        <w:rPr>
          <w:color w:val="ff0000"/>
        </w:rPr>
        <w:t xml:space="preserve">أكرمتني وأهنتني متعمدا</w:t>
      </w:r>
      <w:r>
        <w:rPr>
          <w:color w:val="ff0000"/>
        </w:rPr>
        <w:t xml:space="preserve">      </w:t>
      </w:r>
      <w:r>
        <w:rPr>
          <w:color w:val="ff0000"/>
        </w:rPr>
        <w:t xml:space="preserve">إني بفعلك ما حييت لراض</w:t>
      </w:r>
    </w:p>
    <w:p/>
    <w:p>
      <w:pPr>
        <w:jc w:val="center"/>
      </w:pPr>
      <w:r>
        <w:rPr>
          <w:color w:val="ff0000"/>
        </w:rPr>
        <w:t xml:space="preserve">فالماء قوت للنفوس وإنه</w:t>
      </w:r>
      <w:r>
        <w:rPr>
          <w:color w:val="ff0000"/>
        </w:rPr>
        <w:t xml:space="preserve">      </w:t>
      </w:r>
      <w:r>
        <w:rPr>
          <w:color w:val="ff0000"/>
        </w:rPr>
        <w:t xml:space="preserve">ليهان بعد العز في المرحاض</w:t>
      </w:r>
    </w:p>
    <w:p/>
    <w:p>
      <w:pPr>
        <w:jc w:val="center"/>
      </w:pPr>
      <w:r>
        <w:rPr>
          <w:color w:val="ff0000"/>
        </w:rPr>
        <w:t xml:space="preserve">والشعر يكرمه الأنام جميعهم</w:t>
      </w:r>
      <w:r>
        <w:rPr>
          <w:color w:val="ff0000"/>
        </w:rPr>
        <w:t xml:space="preserve">      </w:t>
      </w:r>
      <w:r>
        <w:rPr>
          <w:color w:val="ff0000"/>
        </w:rPr>
        <w:t xml:space="preserve">ويهان بالأمواس والمقراض</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2026-09-30T15:55:14+03:00</dcterms:created>
  <dcterms:modified xsi:type="dcterms:W3CDTF">2026-09-30T15:55:14+03:00</dcterms:modified>
</cp:coreProperties>
</file>

<file path=docProps/custom.xml><?xml version="1.0" encoding="utf-8"?>
<Properties xmlns="http://schemas.openxmlformats.org/officeDocument/2006/custom-properties" xmlns:vt="http://schemas.openxmlformats.org/officeDocument/2006/docPropsVTypes"/>
</file>