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الخطيب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الخطيب
</w:t>
      </w:r>
    </w:p>
    <w:p>
      <w:pPr/>
      <w:r>
        <w:rPr/>
        <w:t xml:space="preserve">الخطيب علي بن محمد الخطيب: مؤرخ، رومي. كان خطيبا في جامع قره جه أحمد باشا بمدينة ميخاليج.</w:t>
      </w:r>
    </w:p>
    <w:p/>
    <w:p>
      <w:pPr/>
      <w:r>
        <w:rPr/>
        <w:t xml:space="preserve">له " مصباح القلوب - خ " في دار الكتب فرغ من تأليفه سنة 1061 هـ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2026-09-30T14:57:08+03:00</dcterms:created>
  <dcterms:modified xsi:type="dcterms:W3CDTF">2026-09-30T14:57:08+03:00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