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مصنفك
</w:t>
      </w:r>
    </w:p>
    <w:p>
      <w:pPr>
        <w:jc w:val="start"/>
        <w:bidi/>
      </w:pPr>
      <w:r>
        <w:rPr>
          <w:rFonts w:ascii="arial" w:hAnsi="arial" w:eastAsia="arial" w:cs="arial"/>
          <w:sz w:val="28"/>
          <w:szCs w:val="28"/>
          <w:b w:val="1"/>
          <w:bCs w:val="1"/>
          <w:rtl/>
        </w:rPr>
        <w:t xml:space="preserve">مصنفك
</w:t>
      </w:r>
    </w:p>
    <w:p>
      <w:pPr/>
      <w:r>
        <w:rPr/>
        <w:t xml:space="preserve">مصنفك  علي بن محمد (مجد الدين) بن مسعود الشاهرودي البسطامي، علاء الدين والملة، المعروف بمصنفك: باحث، له مصنفات عربية وفارسية، أكثرها حواش وشروح. ولد بخراسان ونشأ في هراة، ثم انتقل إلى قونية معلما، فالآستانة، وتوفى بها. وهو من سلالة فخر الدين الرازي. لقب بمصنفك لاشتغاله بالتأليف من صغره والكاف فارسية للتصغير. من كتبه (الإرشاد) و (شرح المصباح) في النحو، و (شرح آداب البحث) و (حل الرموز- خ) شرح مختصر للسهروردي في التصوف، و (الحدود والأحكام- خ) في فقه الحنفية، و (حاشية المطول) و (شرح الهداية) و (شرح المصابيح) للبغوي، و (حاشية على الكشاف) و (مختصر المنتظم وملتقط الملتزم- خ) اختصر به المنتظم لابن الجوزي. </w:t>
      </w:r>
    </w:p>
    <w:p>
      <w:pPr>
        <w:jc w:val="start"/>
        <w:bidi/>
      </w:pPr>
      <w:r>
        <w:rPr>
          <w:sz w:val="24"/>
          <w:szCs w:val="24"/>
          <w:b w:val="1"/>
          <w:bCs w:val="1"/>
          <w:rtl/>
        </w:rPr>
        <w:t xml:space="preserve">
الأعلام،(دار العلم للملايين - بيروت،2002،ط 15،ج 5،ص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2026-09-30T13:56:13+03:00</dcterms:created>
  <dcterms:modified xsi:type="dcterms:W3CDTF">2026-09-30T13:56:13+03:00</dcterms:modified>
</cp:coreProperties>
</file>

<file path=docProps/custom.xml><?xml version="1.0" encoding="utf-8"?>
<Properties xmlns="http://schemas.openxmlformats.org/officeDocument/2006/custom-properties" xmlns:vt="http://schemas.openxmlformats.org/officeDocument/2006/docPropsVTypes"/>
</file>