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العجمي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العجمي
</w:t>
      </w:r>
    </w:p>
    <w:p>
      <w:pPr/>
      <w:r>
        <w:rPr/>
        <w:t xml:space="preserve">ابن العجمي  أحمد بن عبد العزيز بن محمد، أبو يوسف، كمال الدين ابن العجمي: من اعيان الكتاب، كتب للملك الناصر صلاح الدين يوسف. وكان فاضلا شاعرا. ولد في حلب، ومات بظاهر صور، ودفن في دمشق.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2026-09-17T00:55:56+03:00</dcterms:created>
  <dcterms:modified xsi:type="dcterms:W3CDTF">2026-09-17T00:55:56+03:00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