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شعث
</w:t>
      </w:r>
    </w:p>
    <w:p>
      <w:pPr>
        <w:jc w:val="start"/>
        <w:bidi/>
      </w:pPr>
      <w:r>
        <w:rPr>
          <w:rFonts w:ascii="arial" w:hAnsi="arial" w:eastAsia="arial" w:cs="arial"/>
          <w:sz w:val="28"/>
          <w:szCs w:val="28"/>
          <w:b w:val="1"/>
          <w:bCs w:val="1"/>
          <w:rtl/>
        </w:rPr>
        <w:t xml:space="preserve">شعث
</w:t>
      </w:r>
    </w:p>
    <w:p>
      <w:pPr/>
      <w:r>
        <w:rPr/>
        <w:t xml:space="preserve">شعث  علي بن رشيد شعث: أديب اقتصادي من أهل غزة بفلسطين. انتقل مع أهله في بدء الحرب العالمية الأولى إلى القدس، فتعلم بها ثم بالجامعة الأميركية ببيروت. وعمل في التدريس مدة 18 عاما ثم كان مديرا لفرع البنك العربي في الإسكندرية (1946) وأسس بها نادي فلسطين (1953) ورحل إلى السعودية (1957) فأمضى ثمانية أعوام مديرا لبنك الرياض. وعاد مريضا إلى الإسكندرية فتوفي بها. له طائفة من الكتب، بعضها يدرس إلى الآن في الأردن. منها (طرائف العلماء - ط) و (من البنسلين إلى القنبلة الذرية - ط) و (اتجاهات جديدة في صراعنا مع إسرائيل - ط).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2026-09-30T02:44:44+03:00</dcterms:created>
  <dcterms:modified xsi:type="dcterms:W3CDTF">2026-09-30T02:44:44+03:00</dcterms:modified>
</cp:coreProperties>
</file>

<file path=docProps/custom.xml><?xml version="1.0" encoding="utf-8"?>
<Properties xmlns="http://schemas.openxmlformats.org/officeDocument/2006/custom-properties" xmlns:vt="http://schemas.openxmlformats.org/officeDocument/2006/docPropsVTypes"/>
</file>