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بناني
</w:t>
      </w:r>
    </w:p>
    <w:p>
      <w:pPr/>
      <w:r>
        <w:rPr/>
        <w:t xml:space="preserve">بناني  أحمد بن عبد السلام بن محمد بن أحمد بناني الفاسي: عالم مطلع مشارك، كما وصفه ابن سودة. له كتب، منها (تحلية الآذان والمسامع بنصرة الشيخ ابن زكري العلامة الجامع - خ) في خزانة الرباط (650 ك) و (فهرسة - خ) في الرباط (16 ك).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2026-09-16T23:29:16+03:00</dcterms:created>
  <dcterms:modified xsi:type="dcterms:W3CDTF">2026-09-16T23:29:16+03:00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