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شوشة
</w:t>
      </w:r>
    </w:p>
    <w:p>
      <w:pPr>
        <w:jc w:val="start"/>
        <w:bidi/>
      </w:pPr>
      <w:r>
        <w:rPr>
          <w:rFonts w:ascii="arial" w:hAnsi="arial" w:eastAsia="arial" w:cs="arial"/>
          <w:sz w:val="28"/>
          <w:szCs w:val="28"/>
          <w:b w:val="1"/>
          <w:bCs w:val="1"/>
          <w:rtl/>
        </w:rPr>
        <w:t xml:space="preserve">شوشة
</w:t>
      </w:r>
    </w:p>
    <w:p>
      <w:pPr/>
      <w:r>
        <w:rPr/>
        <w:t xml:space="preserve">شوشة  علي توفيق شوشة، الدكتور: طبيب مصري من أهل القاهرة. تعلم بها وتخرج بجامعة برلين. وتولى أعمالا آخرها الإشراف على الشؤون الصحية لجامعة الدول العربية (1958) وكتب أبحاثا نشرها بالألمانية والإنكليزية، وبدأ بجمع (معجم للأطباء) لم يكمله. </w:t>
      </w:r>
    </w:p>
    <w:p>
      <w:pPr>
        <w:jc w:val="start"/>
        <w:bidi/>
      </w:pPr>
      <w:r>
        <w:rPr>
          <w:sz w:val="24"/>
          <w:szCs w:val="24"/>
          <w:b w:val="1"/>
          <w:bCs w:val="1"/>
          <w:rtl/>
        </w:rPr>
        <w:t xml:space="preserve">
الأعلام،(دار العلم للملايين - بيروت،2002،ط 15،ج 4،ص 268)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2026-07-27T15:47:12+03:00</dcterms:created>
  <dcterms:modified xsi:type="dcterms:W3CDTF">2026-07-27T15:47:12+03:00</dcterms:modified>
</cp:coreProperties>
</file>

<file path=docProps/custom.xml><?xml version="1.0" encoding="utf-8"?>
<Properties xmlns="http://schemas.openxmlformats.org/officeDocument/2006/custom-properties" xmlns:vt="http://schemas.openxmlformats.org/officeDocument/2006/docPropsVTypes"/>
</file>