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 علي بن أحمد بن مكي الرازي، أبو الحسن، حسام الدين: فقيه حنفي. أقام مدة في حلب، أيام نور الدين محمود. ثم سكن دمشق وتوفي بها. من كتبه (خلاصة الدلائل - خ) في شرح مختصر القدوري، فقه، و (سلوة الهموم) جمعه وقد مات له ولد.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"الخلاصة" على القدوري
</w:t>
      </w:r>
    </w:p>
    <w:p>
      <w:pPr/>
      <w:r>
        <w:rPr/>
        <w:t xml:space="preserve">صاحب "الخلاصة" على القدوري  علي بن أحمد بن 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2026-09-29T21:05:24+03:00</dcterms:created>
  <dcterms:modified xsi:type="dcterms:W3CDTF">2026-09-29T21:05:24+03:00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