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العطار
</w:t>
      </w:r>
    </w:p>
    <w:p>
      <w:pPr>
        <w:jc w:val="start"/>
        <w:bidi/>
      </w:pPr>
      <w:r>
        <w:rPr>
          <w:rFonts w:ascii="arial" w:hAnsi="arial" w:eastAsia="arial" w:cs="arial"/>
          <w:sz w:val="28"/>
          <w:szCs w:val="28"/>
          <w:b w:val="1"/>
          <w:bCs w:val="1"/>
          <w:rtl/>
        </w:rPr>
        <w:t xml:space="preserve">ابن العطار
</w:t>
      </w:r>
    </w:p>
    <w:p>
      <w:pPr/>
      <w:r>
        <w:rPr/>
        <w:t xml:space="preserve">ابن العطار  علي بن إبراهيم بن داود بن سلمان بن سليمان، أبو الحسن، علاء الدين ابن العطار: فاضل من أهل دمشق. كان أبوه عطارا وجده طبيبا. باشر مشيخة المدرسة النورية مدة 30 سنة وفلج سنة 701 فكان يحمل في محفة. وكتب بشماله مدة. له مصنفات، منها (الوثائق المجموعة - خ) و (آداب الخطيب - خ) و (إحكام شرح عمدة الاحكام) وكتاب في (فضل الجهاد) وآخر في (حكم الاحكتار عند غلاء الاسعار) و (رسالة في احكام الموتى وغسلهم - خ) وخرج له أخوه لامه بالرضاع شمس الدين الذهبي (مشيخة) قال ابن حجر: ولم يكن بالماهر مثل الاقران الذين نبغوا في عصره. </w:t>
      </w:r>
    </w:p>
    <w:p>
      <w:pPr>
        <w:jc w:val="start"/>
        <w:bidi/>
      </w:pPr>
      <w:r>
        <w:rPr>
          <w:sz w:val="24"/>
          <w:szCs w:val="24"/>
          <w:b w:val="1"/>
          <w:bCs w:val="1"/>
          <w:rtl/>
        </w:rPr>
        <w:t xml:space="preserve">
الأعلام،(دار العلم للملايين - بيروت،2002،ط 15،ج 4،ص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العطار
</w:t>
      </w:r>
    </w:p>
    <w:p>
      <w:pPr/>
      <w:r>
        <w:rPr/>
        <w:t xml:space="preserve">ابن العطار علي بن إبراهيم بن داود</w:t>
      </w:r>
    </w:p>
    <w:p>
      <w:pPr>
        <w:jc w:val="start"/>
        <w:bidi/>
      </w:pPr>
      <w:r>
        <w:rPr>
          <w:sz w:val="24"/>
          <w:szCs w:val="24"/>
          <w:b w:val="1"/>
          <w:bCs w:val="1"/>
          <w:rtl/>
        </w:rPr>
        <w:t xml:space="preserve">
أعيان العصر وأعوان النصر،(دار الفكر المعاصر، بيروت - لبنان / دار الفكر، دمشق - سوريا،1998،ط 1،ج 3،ص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2026-09-29T20:03:03+03:00</dcterms:created>
  <dcterms:modified xsi:type="dcterms:W3CDTF">2026-09-29T20:03:03+03:00</dcterms:modified>
</cp:coreProperties>
</file>

<file path=docProps/custom.xml><?xml version="1.0" encoding="utf-8"?>
<Properties xmlns="http://schemas.openxmlformats.org/officeDocument/2006/custom-properties" xmlns:vt="http://schemas.openxmlformats.org/officeDocument/2006/docPropsVTypes"/>
</file>