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w:t>
      </w:r>
    </w:p>
    <w:p>
      <w:pPr>
        <w:jc w:val="start"/>
        <w:bidi/>
      </w:pPr>
      <w:r>
        <w:rPr>
          <w:rFonts w:ascii="arial" w:hAnsi="arial" w:eastAsia="arial" w:cs="arial"/>
          <w:sz w:val="28"/>
          <w:szCs w:val="28"/>
          <w:b w:val="1"/>
          <w:bCs w:val="1"/>
          <w:rtl/>
        </w:rPr>
        <w:t xml:space="preserve">المهلبي
</w:t>
      </w:r>
    </w:p>
    <w:p>
      <w:pPr/>
      <w:r>
        <w:rPr/>
        <w:t xml:space="preserve">المهلبي  علي بن أبان، من بني المهلب بن أبي صفرة: شجاع ثائر. كان أكبر أعوان صاحب الزنج (علي بن محمد) الخارج على بني العباس. شهد معه الوقائع الكثيرة وقاد جيوشه، وحارب بين يديه. ولما قتل صاحب الزنج اختفى المهلبي، فطلبه الموفق العباسي فقبض عليه سنة 270هـ ، وسجنه ثم قتله ببغداد.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2026-09-29T20:00:03+03:00</dcterms:created>
  <dcterms:modified xsi:type="dcterms:W3CDTF">2026-09-29T20:00:03+03:00</dcterms:modified>
</cp:coreProperties>
</file>

<file path=docProps/custom.xml><?xml version="1.0" encoding="utf-8"?>
<Properties xmlns="http://schemas.openxmlformats.org/officeDocument/2006/custom-properties" xmlns:vt="http://schemas.openxmlformats.org/officeDocument/2006/docPropsVTypes"/>
</file>