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الحداد
</w:t>
      </w:r>
    </w:p>
    <w:p>
      <w:pPr/>
      <w:r>
        <w:rPr/>
        <w:t xml:space="preserve">الحداد  علوي بن أحمد بن الحسن، ابن علوي الحداد: فاضل، أحسبه من أهل حضرموت. له كتب، منها (القول الواف في معرفة القاف - خ) رسالة في 8 ورقات جديرة بالنشر، في آخر المجموع (1175ك) بالرباط. وله (بغية أهل العبادة والأوراد - خ) في مكتبة الكاف بجامع تريم، ومثله (الحكايات الباهرات والكرامات البينات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2026-09-29T19:59:22+03:00</dcterms:created>
  <dcterms:modified xsi:type="dcterms:W3CDTF">2026-09-29T19:59:22+03:00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