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علقة بن عبقر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علقة بن عبقر
</w:t>
      </w:r>
    </w:p>
    <w:p>
      <w:pPr/>
      <w:r>
        <w:rPr/>
        <w:t xml:space="preserve">علقة بن عبقر  علقة بن عبقر بن أنمار بن إراش، من كهلان: جد جاهلي. بنوه بطن من (بجيلة) منهم جندب بن عبد الله بن سفيان البجلي العلقي (بفتح العين واللام)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2026-09-29T18:55:00+03:00</dcterms:created>
  <dcterms:modified xsi:type="dcterms:W3CDTF">2026-09-29T18:55:00+03:00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