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عدي بن حنيفة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عدي بن حنيفة
</w:t>
      </w:r>
    </w:p>
    <w:p>
      <w:pPr/>
      <w:r>
        <w:rPr/>
        <w:t xml:space="preserve">عدي بن حنيفة  عدي بن حنيفة بن غنم، من العدنانية: جد جاهلي. كانت منازل بنيه في اليمامة. منهم مسيلمة المتنبئ.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2026-09-29T13:45:11+03:00</dcterms:created>
  <dcterms:modified xsi:type="dcterms:W3CDTF">2026-09-29T13:45:11+03:00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