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جناب
</w:t>
      </w:r>
    </w:p>
    <w:p>
      <w:pPr/>
      <w:r>
        <w:rPr/>
        <w:t xml:space="preserve">عدي بن جناب  عدي بن جناب بن هبل، من كنانة عذرة، من قحطان: جد جاهلي. بنوه بطن من كنانة بن بكر. من عقبة (ليلى) أم عبد العزيز 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2026-09-29T13:39:29+03:00</dcterms:created>
  <dcterms:modified xsi:type="dcterms:W3CDTF">2026-09-29T13:39:29+03:00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